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52DD" w:rsidRDefault="003052DD" w:rsidP="004D6275">
      <w:pPr>
        <w:jc w:val="center"/>
      </w:pPr>
      <w:r>
        <w:t>2014</w:t>
      </w:r>
      <w:r>
        <w:rPr>
          <w:rFonts w:hint="eastAsia"/>
        </w:rPr>
        <w:t>年第</w:t>
      </w:r>
      <w:r>
        <w:t>2</w:t>
      </w:r>
      <w:r>
        <w:rPr>
          <w:rFonts w:hint="eastAsia"/>
        </w:rPr>
        <w:t>期文章摘要</w:t>
      </w:r>
    </w:p>
    <w:p w:rsidR="003052DD" w:rsidRDefault="003052DD"/>
    <w:p w:rsidR="003052DD" w:rsidRDefault="003052DD">
      <w:r w:rsidRPr="000B25BC">
        <w:rPr>
          <w:rFonts w:hint="eastAsia"/>
        </w:rPr>
        <w:t>中国城市人口增长来源构成及其对城市化的贡献：</w:t>
      </w:r>
      <w:r w:rsidRPr="000B25BC">
        <w:t>1991-2010</w:t>
      </w:r>
    </w:p>
    <w:p w:rsidR="003052DD" w:rsidRPr="000B25BC" w:rsidRDefault="003052DD" w:rsidP="000B25BC">
      <w:pPr>
        <w:jc w:val="right"/>
        <w:rPr>
          <w:b w:val="0"/>
        </w:rPr>
      </w:pPr>
      <w:r w:rsidRPr="000B25BC">
        <w:rPr>
          <w:rFonts w:hint="eastAsia"/>
          <w:b w:val="0"/>
        </w:rPr>
        <w:t>王桂新</w:t>
      </w:r>
      <w:r w:rsidRPr="000B25BC">
        <w:rPr>
          <w:b w:val="0"/>
        </w:rPr>
        <w:t xml:space="preserve">  </w:t>
      </w:r>
      <w:r w:rsidRPr="000B25BC">
        <w:rPr>
          <w:rFonts w:hint="eastAsia"/>
          <w:b w:val="0"/>
        </w:rPr>
        <w:t>黄祖宇</w:t>
      </w:r>
    </w:p>
    <w:p w:rsidR="003052DD" w:rsidRDefault="003052DD">
      <w:pPr>
        <w:rPr>
          <w:b w:val="0"/>
        </w:rPr>
      </w:pPr>
      <w:r w:rsidRPr="000B25BC">
        <w:rPr>
          <w:rFonts w:hint="eastAsia"/>
        </w:rPr>
        <w:t>摘要：</w:t>
      </w:r>
      <w:r w:rsidRPr="000B25BC">
        <w:rPr>
          <w:rFonts w:hint="eastAsia"/>
          <w:b w:val="0"/>
        </w:rPr>
        <w:t>城市不同来源的人口增长意味着的城市化的不同路径和涵义。本文研究发现，</w:t>
      </w:r>
      <w:r w:rsidRPr="000B25BC">
        <w:rPr>
          <w:b w:val="0"/>
        </w:rPr>
        <w:t>20</w:t>
      </w:r>
      <w:r w:rsidRPr="000B25BC">
        <w:rPr>
          <w:rFonts w:hint="eastAsia"/>
          <w:b w:val="0"/>
        </w:rPr>
        <w:t>世纪</w:t>
      </w:r>
      <w:r w:rsidRPr="000B25BC">
        <w:rPr>
          <w:b w:val="0"/>
        </w:rPr>
        <w:t>90</w:t>
      </w:r>
      <w:r w:rsidRPr="000B25BC">
        <w:rPr>
          <w:rFonts w:hint="eastAsia"/>
          <w:b w:val="0"/>
        </w:rPr>
        <w:t>年代初期，在城市人口增长中区划变动增长规模最大，迁移增长最小，自然增长居中，但总体上均规模不大，差异较小。经济改革的不断深化及其所带来的城市的快速发展，使城市三大来源的增长人口规模均呈增大趋势，特别是迁移增长规模迅速增大，</w:t>
      </w:r>
      <w:r w:rsidRPr="000B25BC">
        <w:rPr>
          <w:b w:val="0"/>
        </w:rPr>
        <w:t>1996</w:t>
      </w:r>
      <w:r w:rsidRPr="000B25BC">
        <w:rPr>
          <w:rFonts w:hint="eastAsia"/>
          <w:b w:val="0"/>
        </w:rPr>
        <w:t>年一跃成为城市人口增长的第一来源和提升城市化率的第一因素。到</w:t>
      </w:r>
      <w:r w:rsidRPr="000B25BC">
        <w:rPr>
          <w:b w:val="0"/>
        </w:rPr>
        <w:t>2010</w:t>
      </w:r>
      <w:r w:rsidRPr="000B25BC">
        <w:rPr>
          <w:rFonts w:hint="eastAsia"/>
          <w:b w:val="0"/>
        </w:rPr>
        <w:t>年，城市迁移增长人口对城市化发展</w:t>
      </w:r>
      <w:r w:rsidRPr="000B25BC">
        <w:rPr>
          <w:b w:val="0"/>
        </w:rPr>
        <w:t>20</w:t>
      </w:r>
      <w:r w:rsidRPr="000B25BC">
        <w:rPr>
          <w:rFonts w:hint="eastAsia"/>
          <w:b w:val="0"/>
        </w:rPr>
        <w:t>年的累计贡献度迅速提高到</w:t>
      </w:r>
      <w:r w:rsidRPr="000B25BC">
        <w:rPr>
          <w:b w:val="0"/>
        </w:rPr>
        <w:t>15.24</w:t>
      </w:r>
      <w:r w:rsidRPr="000B25BC">
        <w:rPr>
          <w:rFonts w:hint="eastAsia"/>
          <w:b w:val="0"/>
        </w:rPr>
        <w:t>个百分点，已接近城市增长人口累计贡献的</w:t>
      </w:r>
      <w:r w:rsidRPr="000B25BC">
        <w:rPr>
          <w:b w:val="0"/>
        </w:rPr>
        <w:t>56%</w:t>
      </w:r>
      <w:r w:rsidRPr="000B25BC">
        <w:rPr>
          <w:rFonts w:hint="eastAsia"/>
          <w:b w:val="0"/>
        </w:rPr>
        <w:t>，分别是同期自然增长人口及行政区划变动增长人口的</w:t>
      </w:r>
      <w:r w:rsidRPr="000B25BC">
        <w:rPr>
          <w:b w:val="0"/>
        </w:rPr>
        <w:t>4.27</w:t>
      </w:r>
      <w:r w:rsidRPr="000B25BC">
        <w:rPr>
          <w:rFonts w:hint="eastAsia"/>
          <w:b w:val="0"/>
        </w:rPr>
        <w:t>倍和</w:t>
      </w:r>
      <w:r w:rsidRPr="000B25BC">
        <w:rPr>
          <w:b w:val="0"/>
        </w:rPr>
        <w:t>1.80</w:t>
      </w:r>
      <w:r w:rsidRPr="000B25BC">
        <w:rPr>
          <w:rFonts w:hint="eastAsia"/>
          <w:b w:val="0"/>
        </w:rPr>
        <w:t>倍。</w:t>
      </w:r>
    </w:p>
    <w:p w:rsidR="003052DD" w:rsidRDefault="003052DD">
      <w:pPr>
        <w:rPr>
          <w:b w:val="0"/>
        </w:rPr>
      </w:pPr>
      <w:r w:rsidRPr="000B25BC">
        <w:rPr>
          <w:rFonts w:hint="eastAsia"/>
        </w:rPr>
        <w:t>关键词：</w:t>
      </w:r>
      <w:r w:rsidRPr="000B25BC">
        <w:rPr>
          <w:rFonts w:hint="eastAsia"/>
          <w:b w:val="0"/>
        </w:rPr>
        <w:t>城市人口规模；自然增长；迁移增长；行政区划变动增长；人口城市化</w:t>
      </w:r>
    </w:p>
    <w:p w:rsidR="003052DD" w:rsidRDefault="003052DD">
      <w:pPr>
        <w:rPr>
          <w:b w:val="0"/>
        </w:rPr>
      </w:pPr>
    </w:p>
    <w:p w:rsidR="003052DD" w:rsidRPr="000B25BC" w:rsidRDefault="003052DD">
      <w:r w:rsidRPr="000B25BC">
        <w:rPr>
          <w:rFonts w:hint="eastAsia"/>
        </w:rPr>
        <w:t>中国劳动力流动的微观机制研究</w:t>
      </w:r>
      <w:r w:rsidRPr="000B25BC">
        <w:t>——</w:t>
      </w:r>
      <w:r w:rsidRPr="000B25BC">
        <w:rPr>
          <w:rFonts w:hint="eastAsia"/>
        </w:rPr>
        <w:t>基于传统与现代劳动力流动模型的建构</w:t>
      </w:r>
    </w:p>
    <w:p w:rsidR="003052DD" w:rsidRPr="000B25BC" w:rsidRDefault="003052DD" w:rsidP="000B25BC">
      <w:pPr>
        <w:jc w:val="right"/>
        <w:rPr>
          <w:b w:val="0"/>
        </w:rPr>
      </w:pPr>
      <w:r w:rsidRPr="000B25BC">
        <w:rPr>
          <w:rFonts w:hint="eastAsia"/>
          <w:b w:val="0"/>
        </w:rPr>
        <w:t>樊士德</w:t>
      </w:r>
      <w:r>
        <w:rPr>
          <w:b w:val="0"/>
        </w:rPr>
        <w:t xml:space="preserve">  </w:t>
      </w:r>
      <w:r w:rsidRPr="000B25BC">
        <w:rPr>
          <w:rFonts w:hint="eastAsia"/>
          <w:b w:val="0"/>
        </w:rPr>
        <w:t>沈坤荣</w:t>
      </w:r>
    </w:p>
    <w:p w:rsidR="003052DD" w:rsidRDefault="003052DD">
      <w:pPr>
        <w:rPr>
          <w:b w:val="0"/>
        </w:rPr>
      </w:pPr>
      <w:r w:rsidRPr="000B25BC">
        <w:rPr>
          <w:rFonts w:hint="eastAsia"/>
        </w:rPr>
        <w:t>摘要：</w:t>
      </w:r>
      <w:r w:rsidRPr="000B25BC">
        <w:rPr>
          <w:rFonts w:hint="eastAsia"/>
          <w:b w:val="0"/>
        </w:rPr>
        <w:t>文章通过传统劳动力流动决策模型和现代劳动力流动理论模型的建构</w:t>
      </w:r>
      <w:r w:rsidRPr="000B25BC">
        <w:rPr>
          <w:b w:val="0"/>
        </w:rPr>
        <w:t>,</w:t>
      </w:r>
      <w:r w:rsidRPr="000B25BC">
        <w:rPr>
          <w:rFonts w:hint="eastAsia"/>
          <w:b w:val="0"/>
        </w:rPr>
        <w:t>系统探讨中国劳动力流动的微观决策动态机制与均衡形成过程，为理解中国劳动力流动的中宏观效应提供一个微观层面的分析框架与视角。文章着重从成本</w:t>
      </w:r>
      <w:r w:rsidRPr="000B25BC">
        <w:rPr>
          <w:b w:val="0"/>
        </w:rPr>
        <w:t>—</w:t>
      </w:r>
      <w:r w:rsidRPr="000B25BC">
        <w:rPr>
          <w:rFonts w:hint="eastAsia"/>
          <w:b w:val="0"/>
        </w:rPr>
        <w:t>收益决策模型的建构与修正展开传统劳动力流动决策模型的探究，并基于对劳动力外流成本进行新的细分，提出和建构了涵盖“主观劳动力流动模型”与“理论劳动力流动模型”在内的现代劳动力流动模型。研究发现，流动者的主观劳动力流动模型可以较好地解释劳动力流动的微观决策，即流动者主观视野中的收益、成本与最终效用在流动决策中起了决定性作用，而“理论劳动力流动模型”则可以提供真实的劳动力流动净收益与净福利的深入考察。然而，在实践中外流劳动力的净收益与净福利往往因其主观上有意规避理论上应考量的“差量外流成本”而被“高估”。作者的微观调研也印证了这一结论。</w:t>
      </w:r>
    </w:p>
    <w:p w:rsidR="003052DD" w:rsidRDefault="003052DD">
      <w:pPr>
        <w:rPr>
          <w:b w:val="0"/>
        </w:rPr>
      </w:pPr>
      <w:r w:rsidRPr="000B25BC">
        <w:rPr>
          <w:rFonts w:hint="eastAsia"/>
        </w:rPr>
        <w:t>关键词：</w:t>
      </w:r>
      <w:r w:rsidRPr="000B25BC">
        <w:rPr>
          <w:rFonts w:hint="eastAsia"/>
          <w:b w:val="0"/>
        </w:rPr>
        <w:t>劳动力流动；微观机制；差量外流成本；劳动力流动模型</w:t>
      </w:r>
    </w:p>
    <w:p w:rsidR="003052DD" w:rsidRDefault="003052DD">
      <w:pPr>
        <w:rPr>
          <w:b w:val="0"/>
        </w:rPr>
      </w:pPr>
    </w:p>
    <w:p w:rsidR="003052DD" w:rsidRPr="000B25BC" w:rsidRDefault="003052DD">
      <w:r w:rsidRPr="000B25BC">
        <w:rPr>
          <w:rFonts w:hint="eastAsia"/>
        </w:rPr>
        <w:t>人口年龄结构、就业水平与中等收入陷阱的跨越</w:t>
      </w:r>
      <w:r w:rsidRPr="000B25BC">
        <w:t>——</w:t>
      </w:r>
      <w:r w:rsidRPr="000B25BC">
        <w:rPr>
          <w:rFonts w:hint="eastAsia"/>
        </w:rPr>
        <w:t>基于</w:t>
      </w:r>
      <w:r w:rsidRPr="000B25BC">
        <w:t>29</w:t>
      </w:r>
      <w:r w:rsidRPr="000B25BC">
        <w:rPr>
          <w:rFonts w:hint="eastAsia"/>
        </w:rPr>
        <w:t>个国家的实证分析</w:t>
      </w:r>
    </w:p>
    <w:p w:rsidR="003052DD" w:rsidRPr="000B25BC" w:rsidRDefault="003052DD" w:rsidP="000B25BC">
      <w:pPr>
        <w:jc w:val="right"/>
        <w:rPr>
          <w:b w:val="0"/>
        </w:rPr>
      </w:pPr>
      <w:r w:rsidRPr="000B25BC">
        <w:rPr>
          <w:rFonts w:hint="eastAsia"/>
          <w:b w:val="0"/>
        </w:rPr>
        <w:t>秦佳</w:t>
      </w:r>
      <w:r>
        <w:rPr>
          <w:b w:val="0"/>
        </w:rPr>
        <w:t xml:space="preserve">  </w:t>
      </w:r>
      <w:r w:rsidRPr="000B25BC">
        <w:rPr>
          <w:rFonts w:hint="eastAsia"/>
          <w:b w:val="0"/>
        </w:rPr>
        <w:t>李建民</w:t>
      </w:r>
    </w:p>
    <w:p w:rsidR="003052DD" w:rsidRDefault="003052DD">
      <w:pPr>
        <w:rPr>
          <w:b w:val="0"/>
        </w:rPr>
      </w:pPr>
      <w:r w:rsidRPr="000B25BC">
        <w:rPr>
          <w:rFonts w:hint="eastAsia"/>
        </w:rPr>
        <w:t>摘要：</w:t>
      </w:r>
      <w:r w:rsidRPr="000B25BC">
        <w:rPr>
          <w:rFonts w:hint="eastAsia"/>
          <w:b w:val="0"/>
        </w:rPr>
        <w:t>保持一定的经济增长速度是跨越中等收入陷阱的必要条件。在中等收入阶段，跨越陷阱经济体的人均</w:t>
      </w:r>
      <w:r w:rsidRPr="000B25BC">
        <w:rPr>
          <w:b w:val="0"/>
        </w:rPr>
        <w:t>GDP</w:t>
      </w:r>
      <w:r w:rsidRPr="000B25BC">
        <w:rPr>
          <w:rFonts w:hint="eastAsia"/>
          <w:b w:val="0"/>
        </w:rPr>
        <w:t>增速明显高于落入陷阱经济体。文章通过对</w:t>
      </w:r>
      <w:r w:rsidRPr="000B25BC">
        <w:rPr>
          <w:b w:val="0"/>
        </w:rPr>
        <w:t>5</w:t>
      </w:r>
      <w:r w:rsidRPr="000B25BC">
        <w:rPr>
          <w:rFonts w:hint="eastAsia"/>
          <w:b w:val="0"/>
        </w:rPr>
        <w:t>个跨越陷阱和</w:t>
      </w:r>
      <w:r w:rsidRPr="000B25BC">
        <w:rPr>
          <w:b w:val="0"/>
        </w:rPr>
        <w:t>24</w:t>
      </w:r>
      <w:r w:rsidRPr="000B25BC">
        <w:rPr>
          <w:rFonts w:hint="eastAsia"/>
          <w:b w:val="0"/>
        </w:rPr>
        <w:t>个落入中等收入陷阱国家或地区人均</w:t>
      </w:r>
      <w:r w:rsidRPr="000B25BC">
        <w:rPr>
          <w:b w:val="0"/>
        </w:rPr>
        <w:t>GDP</w:t>
      </w:r>
      <w:r w:rsidRPr="000B25BC">
        <w:rPr>
          <w:rFonts w:hint="eastAsia"/>
          <w:b w:val="0"/>
        </w:rPr>
        <w:t>增长率的分解与比较，结果发现，虽然劳动生产率的增长是人均</w:t>
      </w:r>
      <w:r w:rsidRPr="000B25BC">
        <w:rPr>
          <w:b w:val="0"/>
        </w:rPr>
        <w:t>GDP</w:t>
      </w:r>
      <w:r w:rsidRPr="000B25BC">
        <w:rPr>
          <w:rFonts w:hint="eastAsia"/>
          <w:b w:val="0"/>
        </w:rPr>
        <w:t>增长的关键因素，但人口红利的作用不容忽视。在中等收入阶段，劳动年龄人口比重的变化对两种类型经济体人均</w:t>
      </w:r>
      <w:r w:rsidRPr="000B25BC">
        <w:rPr>
          <w:b w:val="0"/>
        </w:rPr>
        <w:t>GDP</w:t>
      </w:r>
      <w:r w:rsidRPr="000B25BC">
        <w:rPr>
          <w:rFonts w:hint="eastAsia"/>
          <w:b w:val="0"/>
        </w:rPr>
        <w:t>增速差距的贡献为</w:t>
      </w:r>
      <w:r w:rsidRPr="000B25BC">
        <w:rPr>
          <w:b w:val="0"/>
        </w:rPr>
        <w:t>0.53</w:t>
      </w:r>
      <w:r w:rsidRPr="000B25BC">
        <w:rPr>
          <w:rFonts w:hint="eastAsia"/>
          <w:b w:val="0"/>
        </w:rPr>
        <w:t>～</w:t>
      </w:r>
      <w:r w:rsidRPr="000B25BC">
        <w:rPr>
          <w:b w:val="0"/>
        </w:rPr>
        <w:t>0.57</w:t>
      </w:r>
      <w:r w:rsidRPr="000B25BC">
        <w:rPr>
          <w:rFonts w:hint="eastAsia"/>
          <w:b w:val="0"/>
        </w:rPr>
        <w:t>个百分点，而就业水平变化的贡献为</w:t>
      </w:r>
      <w:r w:rsidRPr="000B25BC">
        <w:rPr>
          <w:b w:val="0"/>
        </w:rPr>
        <w:t>0.62</w:t>
      </w:r>
      <w:r w:rsidRPr="000B25BC">
        <w:rPr>
          <w:rFonts w:hint="eastAsia"/>
          <w:b w:val="0"/>
        </w:rPr>
        <w:t>～</w:t>
      </w:r>
      <w:r w:rsidRPr="000B25BC">
        <w:rPr>
          <w:b w:val="0"/>
        </w:rPr>
        <w:t>0.98</w:t>
      </w:r>
      <w:r w:rsidRPr="000B25BC">
        <w:rPr>
          <w:rFonts w:hint="eastAsia"/>
          <w:b w:val="0"/>
        </w:rPr>
        <w:t>个百分点。进入上中等收入发展阶段后，中国劳动年龄人口比重和就业水平的下降对人均</w:t>
      </w:r>
      <w:r w:rsidRPr="000B25BC">
        <w:rPr>
          <w:b w:val="0"/>
        </w:rPr>
        <w:t>GDP</w:t>
      </w:r>
      <w:r w:rsidRPr="000B25BC">
        <w:rPr>
          <w:rFonts w:hint="eastAsia"/>
          <w:b w:val="0"/>
        </w:rPr>
        <w:t>增长的直接阻碍作用不大，但必须警惕其对劳动生产率增长的负面冲击。</w:t>
      </w:r>
    </w:p>
    <w:p w:rsidR="003052DD" w:rsidRDefault="003052DD">
      <w:pPr>
        <w:rPr>
          <w:b w:val="0"/>
        </w:rPr>
      </w:pPr>
      <w:r w:rsidRPr="000B25BC">
        <w:rPr>
          <w:rFonts w:hint="eastAsia"/>
        </w:rPr>
        <w:t>关键词：</w:t>
      </w:r>
      <w:r w:rsidRPr="000B25BC">
        <w:rPr>
          <w:rFonts w:hint="eastAsia"/>
          <w:b w:val="0"/>
        </w:rPr>
        <w:t>中等收入陷阱；人均</w:t>
      </w:r>
      <w:r w:rsidRPr="000B25BC">
        <w:rPr>
          <w:b w:val="0"/>
        </w:rPr>
        <w:t>GDP</w:t>
      </w:r>
      <w:r w:rsidRPr="000B25BC">
        <w:rPr>
          <w:rFonts w:hint="eastAsia"/>
          <w:b w:val="0"/>
        </w:rPr>
        <w:t>增长率；就业率；劳动年龄人口比重</w:t>
      </w:r>
    </w:p>
    <w:p w:rsidR="003052DD" w:rsidRDefault="003052DD">
      <w:pPr>
        <w:rPr>
          <w:b w:val="0"/>
        </w:rPr>
      </w:pPr>
    </w:p>
    <w:p w:rsidR="003052DD" w:rsidRPr="000B25BC" w:rsidRDefault="003052DD">
      <w:r w:rsidRPr="000B25BC">
        <w:rPr>
          <w:rFonts w:hint="eastAsia"/>
        </w:rPr>
        <w:t>韩国的超低生育水平及区域差异</w:t>
      </w:r>
    </w:p>
    <w:p w:rsidR="003052DD" w:rsidRDefault="003052DD" w:rsidP="000B25BC">
      <w:pPr>
        <w:jc w:val="right"/>
        <w:rPr>
          <w:b w:val="0"/>
        </w:rPr>
      </w:pPr>
      <w:r w:rsidRPr="000B25BC">
        <w:rPr>
          <w:rFonts w:hint="eastAsia"/>
          <w:b w:val="0"/>
        </w:rPr>
        <w:t>金敏子</w:t>
      </w:r>
      <w:r>
        <w:rPr>
          <w:b w:val="0"/>
        </w:rPr>
        <w:t xml:space="preserve">  </w:t>
      </w:r>
      <w:r w:rsidRPr="000B25BC">
        <w:rPr>
          <w:rFonts w:hint="eastAsia"/>
          <w:b w:val="0"/>
        </w:rPr>
        <w:t>金亨锡</w:t>
      </w:r>
    </w:p>
    <w:p w:rsidR="003052DD" w:rsidRDefault="003052DD">
      <w:pPr>
        <w:rPr>
          <w:b w:val="0"/>
        </w:rPr>
      </w:pPr>
      <w:r w:rsidRPr="000B25BC">
        <w:rPr>
          <w:rFonts w:hint="eastAsia"/>
        </w:rPr>
        <w:t>摘要：</w:t>
      </w:r>
      <w:r w:rsidRPr="000B25BC">
        <w:rPr>
          <w:b w:val="0"/>
        </w:rPr>
        <w:t>1998</w:t>
      </w:r>
      <w:r w:rsidRPr="000B25BC">
        <w:rPr>
          <w:rFonts w:hint="eastAsia"/>
          <w:b w:val="0"/>
        </w:rPr>
        <w:t>年以来韩国的生育率一直处于超低水平。文章根据</w:t>
      </w:r>
      <w:r w:rsidRPr="000B25BC">
        <w:rPr>
          <w:b w:val="0"/>
        </w:rPr>
        <w:t>2000</w:t>
      </w:r>
      <w:r w:rsidRPr="000B25BC">
        <w:rPr>
          <w:rFonts w:hint="eastAsia"/>
          <w:b w:val="0"/>
        </w:rPr>
        <w:t>、</w:t>
      </w:r>
      <w:r w:rsidRPr="000B25BC">
        <w:rPr>
          <w:b w:val="0"/>
        </w:rPr>
        <w:t>2005</w:t>
      </w:r>
      <w:r w:rsidRPr="000B25BC">
        <w:rPr>
          <w:rFonts w:hint="eastAsia"/>
          <w:b w:val="0"/>
        </w:rPr>
        <w:t>和</w:t>
      </w:r>
      <w:r w:rsidRPr="000B25BC">
        <w:rPr>
          <w:b w:val="0"/>
        </w:rPr>
        <w:t>2010</w:t>
      </w:r>
      <w:r w:rsidRPr="000B25BC">
        <w:rPr>
          <w:rFonts w:hint="eastAsia"/>
          <w:b w:val="0"/>
        </w:rPr>
        <w:t>年人口普查数据，估算了时期孩次递进比及其构成，在此基础上构建了总和生育率，分析了生育率的变化。总和生育率在</w:t>
      </w:r>
      <w:r w:rsidRPr="000B25BC">
        <w:rPr>
          <w:b w:val="0"/>
        </w:rPr>
        <w:t>2000- 2010</w:t>
      </w:r>
      <w:r w:rsidRPr="000B25BC">
        <w:rPr>
          <w:rFonts w:hint="eastAsia"/>
          <w:b w:val="0"/>
        </w:rPr>
        <w:t>年间总的变化不大，但其构成、尤其是初婚和一孩到二孩的时期递进比波动明显。</w:t>
      </w:r>
      <w:r w:rsidRPr="000B25BC">
        <w:rPr>
          <w:b w:val="0"/>
        </w:rPr>
        <w:t>2000</w:t>
      </w:r>
      <w:r w:rsidRPr="000B25BC">
        <w:rPr>
          <w:rFonts w:hint="eastAsia"/>
          <w:b w:val="0"/>
        </w:rPr>
        <w:t>年以前的生育率虽有明显地区差异，但较为稳定，</w:t>
      </w:r>
      <w:r w:rsidRPr="000B25BC">
        <w:rPr>
          <w:b w:val="0"/>
        </w:rPr>
        <w:t>2000</w:t>
      </w:r>
      <w:r w:rsidRPr="000B25BC">
        <w:rPr>
          <w:rFonts w:hint="eastAsia"/>
          <w:b w:val="0"/>
        </w:rPr>
        <w:t>年起差异开始增大，特别是初婚和二孩递进比的地区差异较大。妇女受教育程度较高的地区，初婚递进比较低。</w:t>
      </w:r>
      <w:r w:rsidRPr="000B25BC">
        <w:rPr>
          <w:b w:val="0"/>
        </w:rPr>
        <w:t>2010</w:t>
      </w:r>
      <w:r w:rsidRPr="000B25BC">
        <w:rPr>
          <w:rFonts w:hint="eastAsia"/>
          <w:b w:val="0"/>
        </w:rPr>
        <w:t>年</w:t>
      </w:r>
      <w:r w:rsidRPr="000B25BC">
        <w:rPr>
          <w:b w:val="0"/>
        </w:rPr>
        <w:t>5</w:t>
      </w:r>
      <w:r w:rsidRPr="000B25BC">
        <w:rPr>
          <w:rFonts w:hint="eastAsia"/>
          <w:b w:val="0"/>
        </w:rPr>
        <w:t>岁以下儿童入托率较高的地区，有较高的二孩递进比。</w:t>
      </w:r>
    </w:p>
    <w:p w:rsidR="003052DD" w:rsidRDefault="003052DD">
      <w:pPr>
        <w:rPr>
          <w:b w:val="0"/>
        </w:rPr>
      </w:pPr>
      <w:r w:rsidRPr="000B25BC">
        <w:rPr>
          <w:rFonts w:hint="eastAsia"/>
        </w:rPr>
        <w:t>关键词：</w:t>
      </w:r>
      <w:r w:rsidRPr="000B25BC">
        <w:rPr>
          <w:rFonts w:hint="eastAsia"/>
          <w:b w:val="0"/>
        </w:rPr>
        <w:t>韩国；低生育水平；地区差异；时期孩次递进比；人口政策</w:t>
      </w:r>
    </w:p>
    <w:p w:rsidR="003052DD" w:rsidRDefault="003052DD">
      <w:pPr>
        <w:rPr>
          <w:b w:val="0"/>
        </w:rPr>
      </w:pPr>
    </w:p>
    <w:p w:rsidR="003052DD" w:rsidRPr="000B25BC" w:rsidRDefault="003052DD">
      <w:r w:rsidRPr="000B25BC">
        <w:rPr>
          <w:rFonts w:hint="eastAsia"/>
        </w:rPr>
        <w:t>中国父母丧子的概率与年龄分布</w:t>
      </w:r>
    </w:p>
    <w:p w:rsidR="003052DD" w:rsidRPr="000B25BC" w:rsidRDefault="003052DD" w:rsidP="000B25BC">
      <w:pPr>
        <w:jc w:val="right"/>
        <w:rPr>
          <w:b w:val="0"/>
        </w:rPr>
      </w:pPr>
      <w:r w:rsidRPr="000B25BC">
        <w:rPr>
          <w:rFonts w:hint="eastAsia"/>
          <w:b w:val="0"/>
        </w:rPr>
        <w:t>宋健</w:t>
      </w:r>
      <w:r>
        <w:rPr>
          <w:b w:val="0"/>
        </w:rPr>
        <w:t xml:space="preserve">  </w:t>
      </w:r>
      <w:r w:rsidRPr="000B25BC">
        <w:rPr>
          <w:rFonts w:hint="eastAsia"/>
          <w:b w:val="0"/>
        </w:rPr>
        <w:t>周宇香</w:t>
      </w:r>
    </w:p>
    <w:p w:rsidR="003052DD" w:rsidRDefault="003052DD">
      <w:pPr>
        <w:rPr>
          <w:b w:val="0"/>
        </w:rPr>
      </w:pPr>
      <w:r w:rsidRPr="000B25BC">
        <w:rPr>
          <w:rFonts w:hint="eastAsia"/>
        </w:rPr>
        <w:t>摘要：</w:t>
      </w:r>
      <w:r w:rsidRPr="000B25BC">
        <w:rPr>
          <w:rFonts w:hint="eastAsia"/>
          <w:b w:val="0"/>
        </w:rPr>
        <w:t>文章利用</w:t>
      </w:r>
      <w:r w:rsidRPr="000B25BC">
        <w:rPr>
          <w:b w:val="0"/>
        </w:rPr>
        <w:t>2010</w:t>
      </w:r>
      <w:r w:rsidRPr="000B25BC">
        <w:rPr>
          <w:rFonts w:hint="eastAsia"/>
          <w:b w:val="0"/>
        </w:rPr>
        <w:t>年全国人口普查数据，基于概率论和生命表估算了中国父母的丧子概率与丧子时的平均年龄，并讨论了死亡水平对这两个指标的影响。结果显示，中国父母失去儿子的概率更高；年龄别丧子概率随着父母年龄的增加呈“</w:t>
      </w:r>
      <w:r w:rsidRPr="000B25BC">
        <w:rPr>
          <w:b w:val="0"/>
        </w:rPr>
        <w:t>L</w:t>
      </w:r>
      <w:r w:rsidRPr="000B25BC">
        <w:rPr>
          <w:rFonts w:hint="eastAsia"/>
          <w:b w:val="0"/>
        </w:rPr>
        <w:t>”形；在同样条件下男性（父亲）失去孩子的概率低于女性（母亲），丧子时的平均年龄也低于女性（母亲）。丧子概率取决于父子两代人死亡率的差异分布，在死亡水平均匀变动的条件下，死亡水平下降，丧子概率也会下降。父母丧子时的平均年龄受低龄人口死亡率变动的影响更明显。</w:t>
      </w:r>
    </w:p>
    <w:p w:rsidR="003052DD" w:rsidRDefault="003052DD">
      <w:pPr>
        <w:rPr>
          <w:b w:val="0"/>
        </w:rPr>
      </w:pPr>
      <w:r w:rsidRPr="000B25BC">
        <w:rPr>
          <w:rFonts w:hint="eastAsia"/>
        </w:rPr>
        <w:t>关键词：</w:t>
      </w:r>
      <w:r w:rsidRPr="000B25BC">
        <w:rPr>
          <w:rFonts w:hint="eastAsia"/>
          <w:b w:val="0"/>
        </w:rPr>
        <w:t>死亡概率；生命表；丧子；生命历程</w:t>
      </w:r>
    </w:p>
    <w:p w:rsidR="003052DD" w:rsidRDefault="003052DD">
      <w:pPr>
        <w:rPr>
          <w:b w:val="0"/>
        </w:rPr>
      </w:pPr>
    </w:p>
    <w:p w:rsidR="003052DD" w:rsidRPr="000B25BC" w:rsidRDefault="003052DD">
      <w:r w:rsidRPr="000B25BC">
        <w:rPr>
          <w:rFonts w:hint="eastAsia"/>
        </w:rPr>
        <w:t>中国社会变迁与国民健康动态变化</w:t>
      </w:r>
    </w:p>
    <w:p w:rsidR="003052DD" w:rsidRPr="000B25BC" w:rsidRDefault="003052DD" w:rsidP="000B25BC">
      <w:pPr>
        <w:jc w:val="right"/>
        <w:rPr>
          <w:b w:val="0"/>
        </w:rPr>
      </w:pPr>
      <w:r w:rsidRPr="000B25BC">
        <w:rPr>
          <w:rFonts w:hint="eastAsia"/>
          <w:b w:val="0"/>
        </w:rPr>
        <w:t>陈心广</w:t>
      </w:r>
      <w:r>
        <w:rPr>
          <w:b w:val="0"/>
        </w:rPr>
        <w:t xml:space="preserve">  </w:t>
      </w:r>
      <w:r w:rsidRPr="000B25BC">
        <w:rPr>
          <w:rFonts w:hint="eastAsia"/>
          <w:b w:val="0"/>
        </w:rPr>
        <w:t>王培刚</w:t>
      </w:r>
    </w:p>
    <w:p w:rsidR="003052DD" w:rsidRDefault="003052DD">
      <w:pPr>
        <w:rPr>
          <w:b w:val="0"/>
        </w:rPr>
      </w:pPr>
      <w:r w:rsidRPr="000B25BC">
        <w:rPr>
          <w:rFonts w:hint="eastAsia"/>
        </w:rPr>
        <w:t>摘要：</w:t>
      </w:r>
      <w:r w:rsidRPr="000B25BC">
        <w:rPr>
          <w:rFonts w:hint="eastAsia"/>
          <w:b w:val="0"/>
        </w:rPr>
        <w:t>文章运用经典的年龄时期出生队列（</w:t>
      </w:r>
      <w:r w:rsidRPr="000B25BC">
        <w:rPr>
          <w:b w:val="0"/>
        </w:rPr>
        <w:t>APC</w:t>
      </w:r>
      <w:r w:rsidRPr="000B25BC">
        <w:rPr>
          <w:rFonts w:hint="eastAsia"/>
          <w:b w:val="0"/>
        </w:rPr>
        <w:t>）模型和内源估计算子（</w:t>
      </w:r>
      <w:r w:rsidRPr="000B25BC">
        <w:rPr>
          <w:b w:val="0"/>
        </w:rPr>
        <w:t>IE</w:t>
      </w:r>
      <w:r w:rsidRPr="000B25BC">
        <w:rPr>
          <w:rFonts w:hint="eastAsia"/>
          <w:b w:val="0"/>
        </w:rPr>
        <w:t>）解法，从中国</w:t>
      </w:r>
      <w:r w:rsidRPr="000B25BC">
        <w:rPr>
          <w:b w:val="0"/>
        </w:rPr>
        <w:t>1990</w:t>
      </w:r>
      <w:r w:rsidRPr="000B25BC">
        <w:rPr>
          <w:rFonts w:hint="eastAsia"/>
          <w:b w:val="0"/>
        </w:rPr>
        <w:t>、</w:t>
      </w:r>
      <w:r w:rsidRPr="000B25BC">
        <w:rPr>
          <w:b w:val="0"/>
        </w:rPr>
        <w:t>1995</w:t>
      </w:r>
      <w:r w:rsidRPr="000B25BC">
        <w:rPr>
          <w:rFonts w:hint="eastAsia"/>
          <w:b w:val="0"/>
        </w:rPr>
        <w:t>、</w:t>
      </w:r>
      <w:r w:rsidRPr="000B25BC">
        <w:rPr>
          <w:b w:val="0"/>
        </w:rPr>
        <w:t>2000</w:t>
      </w:r>
      <w:r w:rsidRPr="000B25BC">
        <w:rPr>
          <w:rFonts w:hint="eastAsia"/>
          <w:b w:val="0"/>
        </w:rPr>
        <w:t>、</w:t>
      </w:r>
      <w:r w:rsidRPr="000B25BC">
        <w:rPr>
          <w:b w:val="0"/>
        </w:rPr>
        <w:t>2005</w:t>
      </w:r>
      <w:r w:rsidRPr="000B25BC">
        <w:rPr>
          <w:rFonts w:hint="eastAsia"/>
          <w:b w:val="0"/>
        </w:rPr>
        <w:t>和</w:t>
      </w:r>
      <w:r w:rsidRPr="000B25BC">
        <w:rPr>
          <w:b w:val="0"/>
        </w:rPr>
        <w:t>2010</w:t>
      </w:r>
      <w:r w:rsidRPr="000B25BC">
        <w:rPr>
          <w:rFonts w:hint="eastAsia"/>
          <w:b w:val="0"/>
        </w:rPr>
        <w:t>年的城市人口年龄别死亡率中分解出年龄效应、时期效应和出生队列效应</w:t>
      </w:r>
      <w:r w:rsidRPr="000B25BC">
        <w:rPr>
          <w:b w:val="0"/>
        </w:rPr>
        <w:t>3</w:t>
      </w:r>
      <w:r w:rsidRPr="000B25BC">
        <w:rPr>
          <w:rFonts w:hint="eastAsia"/>
          <w:b w:val="0"/>
        </w:rPr>
        <w:t>个相互独立的、并能够客观反映国民健康的成分。年龄效应从生物学维度体现了国民健康水平在</w:t>
      </w:r>
      <w:r w:rsidRPr="000B25BC">
        <w:rPr>
          <w:b w:val="0"/>
        </w:rPr>
        <w:t>20-84</w:t>
      </w:r>
      <w:r w:rsidRPr="000B25BC">
        <w:rPr>
          <w:rFonts w:hint="eastAsia"/>
          <w:b w:val="0"/>
        </w:rPr>
        <w:t>岁间随年龄的变化；期间效应从现实维度反映了国民健康与社会因素在</w:t>
      </w:r>
      <w:r w:rsidRPr="000B25BC">
        <w:rPr>
          <w:b w:val="0"/>
        </w:rPr>
        <w:t>1990-2010</w:t>
      </w:r>
      <w:r w:rsidRPr="000B25BC">
        <w:rPr>
          <w:rFonts w:hint="eastAsia"/>
          <w:b w:val="0"/>
        </w:rPr>
        <w:t>年间的关系；通过数字微分法对出生队列效应变化速度的分析发现，中国百年国民健康出现过</w:t>
      </w:r>
      <w:r w:rsidRPr="000B25BC">
        <w:rPr>
          <w:b w:val="0"/>
        </w:rPr>
        <w:t>4</w:t>
      </w:r>
      <w:r w:rsidRPr="000B25BC">
        <w:rPr>
          <w:rFonts w:hint="eastAsia"/>
          <w:b w:val="0"/>
        </w:rPr>
        <w:t>次持续性恶化和</w:t>
      </w:r>
      <w:r w:rsidRPr="000B25BC">
        <w:rPr>
          <w:b w:val="0"/>
        </w:rPr>
        <w:t>3</w:t>
      </w:r>
      <w:r w:rsidRPr="000B25BC">
        <w:rPr>
          <w:rFonts w:hint="eastAsia"/>
          <w:b w:val="0"/>
        </w:rPr>
        <w:t>次持续性改善，这</w:t>
      </w:r>
      <w:r w:rsidRPr="000B25BC">
        <w:rPr>
          <w:b w:val="0"/>
        </w:rPr>
        <w:t>7</w:t>
      </w:r>
      <w:r w:rsidRPr="000B25BC">
        <w:rPr>
          <w:rFonts w:hint="eastAsia"/>
          <w:b w:val="0"/>
        </w:rPr>
        <w:t>次变化与重大社会历史事件和医疗卫生体制变革之间存在着明显的对应关系。在非和平时期，战争和社会动乱对国民健康的破坏超越其他任何因素；在和平时期，稳定的社会秩序和科学的医疗卫生保健制度是决定国民健康的关键。</w:t>
      </w:r>
    </w:p>
    <w:p w:rsidR="003052DD" w:rsidRDefault="003052DD">
      <w:pPr>
        <w:rPr>
          <w:b w:val="0"/>
        </w:rPr>
      </w:pPr>
      <w:r w:rsidRPr="000B25BC">
        <w:rPr>
          <w:rFonts w:hint="eastAsia"/>
        </w:rPr>
        <w:t>关键词：</w:t>
      </w:r>
      <w:r w:rsidRPr="000B25BC">
        <w:rPr>
          <w:rFonts w:hint="eastAsia"/>
          <w:b w:val="0"/>
        </w:rPr>
        <w:t>国民健康；年龄效应；时期效应；出生队列效应；</w:t>
      </w:r>
      <w:r w:rsidRPr="000B25BC">
        <w:rPr>
          <w:b w:val="0"/>
        </w:rPr>
        <w:t>APC</w:t>
      </w:r>
      <w:r w:rsidRPr="000B25BC">
        <w:rPr>
          <w:rFonts w:hint="eastAsia"/>
          <w:b w:val="0"/>
        </w:rPr>
        <w:t>模型</w:t>
      </w:r>
    </w:p>
    <w:p w:rsidR="003052DD" w:rsidRDefault="003052DD">
      <w:pPr>
        <w:rPr>
          <w:b w:val="0"/>
        </w:rPr>
      </w:pPr>
    </w:p>
    <w:p w:rsidR="003052DD" w:rsidRPr="000B25BC" w:rsidRDefault="003052DD">
      <w:r w:rsidRPr="000B25BC">
        <w:rPr>
          <w:rFonts w:hint="eastAsia"/>
        </w:rPr>
        <w:t>教育投入的人力资本积累效率研究</w:t>
      </w:r>
      <w:r w:rsidRPr="000B25BC">
        <w:t>——</w:t>
      </w:r>
      <w:r w:rsidRPr="000B25BC">
        <w:rPr>
          <w:rFonts w:hint="eastAsia"/>
        </w:rPr>
        <w:t>基于随机前沿教育生产函数模型</w:t>
      </w:r>
    </w:p>
    <w:p w:rsidR="003052DD" w:rsidRPr="000B25BC" w:rsidRDefault="003052DD" w:rsidP="000B25BC">
      <w:pPr>
        <w:jc w:val="right"/>
        <w:rPr>
          <w:b w:val="0"/>
        </w:rPr>
      </w:pPr>
      <w:r w:rsidRPr="000B25BC">
        <w:rPr>
          <w:rFonts w:hint="eastAsia"/>
          <w:b w:val="0"/>
        </w:rPr>
        <w:t>钱雪亚</w:t>
      </w:r>
      <w:r>
        <w:rPr>
          <w:b w:val="0"/>
        </w:rPr>
        <w:t xml:space="preserve">  </w:t>
      </w:r>
      <w:r w:rsidRPr="000B25BC">
        <w:rPr>
          <w:rFonts w:hint="eastAsia"/>
          <w:b w:val="0"/>
        </w:rPr>
        <w:t>繆仁余</w:t>
      </w:r>
      <w:r>
        <w:rPr>
          <w:b w:val="0"/>
        </w:rPr>
        <w:t xml:space="preserve">  </w:t>
      </w:r>
      <w:r w:rsidRPr="000B25BC">
        <w:rPr>
          <w:rFonts w:hint="eastAsia"/>
          <w:b w:val="0"/>
        </w:rPr>
        <w:t>胡博文</w:t>
      </w:r>
    </w:p>
    <w:p w:rsidR="003052DD" w:rsidRDefault="003052DD">
      <w:pPr>
        <w:rPr>
          <w:b w:val="0"/>
        </w:rPr>
      </w:pPr>
      <w:r w:rsidRPr="000B25BC">
        <w:rPr>
          <w:rFonts w:hint="eastAsia"/>
        </w:rPr>
        <w:t>摘要：</w:t>
      </w:r>
      <w:r w:rsidRPr="000B25BC">
        <w:rPr>
          <w:rFonts w:hint="eastAsia"/>
          <w:b w:val="0"/>
        </w:rPr>
        <w:t>文章运用</w:t>
      </w:r>
      <w:r w:rsidRPr="000B25BC">
        <w:rPr>
          <w:b w:val="0"/>
        </w:rPr>
        <w:t>2007-2011</w:t>
      </w:r>
      <w:r w:rsidRPr="000B25BC">
        <w:rPr>
          <w:rFonts w:hint="eastAsia"/>
          <w:b w:val="0"/>
        </w:rPr>
        <w:t>年省级面板数据构建随机前沿教育生产函数模型，估计并比较了公共教育投入与私人教育投入的人力资本积累效率。研究发现</w:t>
      </w:r>
      <w:r w:rsidRPr="000B25BC">
        <w:rPr>
          <w:b w:val="0"/>
        </w:rPr>
        <w:t xml:space="preserve">, </w:t>
      </w:r>
      <w:r w:rsidRPr="000B25BC">
        <w:rPr>
          <w:rFonts w:hint="eastAsia"/>
          <w:b w:val="0"/>
        </w:rPr>
        <w:t>在基础人力资本积累领域，公共教育投入具有更高的效率，而在专业人力资本积累领域私人教育投入更具效率；公共教育投入的人力资本积累效率在直接路径上稍低于私人教育投入，但提高公共教育投入份额将提升人力资本积累的技术效率，全面增加人力资本积累。值得关注的是公共教育的技术效率贡献有减弱的趋势，即便在基础人力资本积累领域也不例外，而西部地区，尽管是近年来教育投入增长最快的，但其公共教育投入尚未体现出基础性地位，其私人教育投入的效率也明显逊色于东部地区。人力资本积累不能忽视教育资源的结构配置，把握公共教育投入的“公共”目标导向与私人教育投入的市场效率导向有利于提高人力资本积累效率，实现教育投入的产出最大化。</w:t>
      </w:r>
    </w:p>
    <w:p w:rsidR="003052DD" w:rsidRDefault="003052DD">
      <w:pPr>
        <w:rPr>
          <w:b w:val="0"/>
        </w:rPr>
      </w:pPr>
      <w:r w:rsidRPr="000B25BC">
        <w:rPr>
          <w:rFonts w:hint="eastAsia"/>
        </w:rPr>
        <w:t>关键词：</w:t>
      </w:r>
      <w:r w:rsidRPr="000B25BC">
        <w:rPr>
          <w:rFonts w:hint="eastAsia"/>
          <w:b w:val="0"/>
        </w:rPr>
        <w:t>公共教育投入；私人教育投入；人力资本积累效率；随机前沿分析模型</w:t>
      </w:r>
    </w:p>
    <w:p w:rsidR="003052DD" w:rsidRDefault="003052DD">
      <w:pPr>
        <w:rPr>
          <w:b w:val="0"/>
        </w:rPr>
      </w:pPr>
    </w:p>
    <w:p w:rsidR="003052DD" w:rsidRPr="000B25BC" w:rsidRDefault="003052DD">
      <w:r w:rsidRPr="000B25BC">
        <w:rPr>
          <w:rFonts w:hint="eastAsia"/>
        </w:rPr>
        <w:t>美国黑人劳动力的教育和职业结构变迁状况研究</w:t>
      </w:r>
    </w:p>
    <w:p w:rsidR="003052DD" w:rsidRPr="000B25BC" w:rsidRDefault="003052DD" w:rsidP="000B25BC">
      <w:pPr>
        <w:jc w:val="right"/>
        <w:rPr>
          <w:b w:val="0"/>
        </w:rPr>
      </w:pPr>
      <w:r w:rsidRPr="000B25BC">
        <w:rPr>
          <w:rFonts w:hint="eastAsia"/>
          <w:b w:val="0"/>
        </w:rPr>
        <w:t>王凡妹</w:t>
      </w:r>
    </w:p>
    <w:p w:rsidR="003052DD" w:rsidRDefault="003052DD">
      <w:pPr>
        <w:rPr>
          <w:b w:val="0"/>
        </w:rPr>
      </w:pPr>
      <w:r w:rsidRPr="000B25BC">
        <w:rPr>
          <w:rFonts w:hint="eastAsia"/>
        </w:rPr>
        <w:t>摘要：</w:t>
      </w:r>
      <w:r w:rsidRPr="000B25BC">
        <w:rPr>
          <w:rFonts w:hint="eastAsia"/>
          <w:b w:val="0"/>
        </w:rPr>
        <w:t>文章以美国“当代人口调查（</w:t>
      </w:r>
      <w:r w:rsidRPr="000B25BC">
        <w:rPr>
          <w:b w:val="0"/>
        </w:rPr>
        <w:t>CPS</w:t>
      </w:r>
      <w:r w:rsidRPr="000B25BC">
        <w:rPr>
          <w:rFonts w:hint="eastAsia"/>
          <w:b w:val="0"/>
        </w:rPr>
        <w:t>）”数据为依托，通过分析近</w:t>
      </w:r>
      <w:r w:rsidRPr="000B25BC">
        <w:rPr>
          <w:b w:val="0"/>
        </w:rPr>
        <w:t>50</w:t>
      </w:r>
      <w:r w:rsidRPr="000B25BC">
        <w:rPr>
          <w:rFonts w:hint="eastAsia"/>
          <w:b w:val="0"/>
        </w:rPr>
        <w:t>年来美国黑人、白人劳动力群体在教育水平和职业结构上的变迁状况，探讨了美国“肯定性行动”政策变迁的合理性。结果表明，</w:t>
      </w:r>
      <w:r w:rsidRPr="000B25BC">
        <w:rPr>
          <w:b w:val="0"/>
        </w:rPr>
        <w:t>1964-2011</w:t>
      </w:r>
      <w:r w:rsidRPr="000B25BC">
        <w:rPr>
          <w:rFonts w:hint="eastAsia"/>
          <w:b w:val="0"/>
        </w:rPr>
        <w:t>年，黑人、白人群体的整体结构性差异显著缩小，证明政策的变迁具有合理性。然而，政策变迁之后，两群体在教育水平和职业层级的高层上的差距呈现出固化状态。本文进一步分析了中国各民族的结构性差异，结果发现，近年来虽然少数民族的教育水平和职业结构不断优化，但在职业层级较高的职业中，呈现出与美国族群相似的特征，即少数群体与多数群体的差异性并未显著缩小，同时各少数民族之间也存在显著的结构性差异。</w:t>
      </w:r>
    </w:p>
    <w:p w:rsidR="003052DD" w:rsidRPr="000B25BC" w:rsidRDefault="003052DD">
      <w:pPr>
        <w:rPr>
          <w:b w:val="0"/>
        </w:rPr>
      </w:pPr>
      <w:r w:rsidRPr="000B25BC">
        <w:rPr>
          <w:rFonts w:hint="eastAsia"/>
        </w:rPr>
        <w:t>关键词：</w:t>
      </w:r>
      <w:r w:rsidRPr="000B25BC">
        <w:rPr>
          <w:rFonts w:hint="eastAsia"/>
          <w:b w:val="0"/>
        </w:rPr>
        <w:t>美国黑人劳动力；教育水平；职业结构；肯定性行动</w:t>
      </w:r>
    </w:p>
    <w:p w:rsidR="003052DD" w:rsidRDefault="003052DD">
      <w:pPr>
        <w:rPr>
          <w:b w:val="0"/>
        </w:rPr>
      </w:pPr>
    </w:p>
    <w:p w:rsidR="003052DD" w:rsidRPr="000B25BC" w:rsidRDefault="003052DD">
      <w:r w:rsidRPr="000B25BC">
        <w:rPr>
          <w:rFonts w:hint="eastAsia"/>
        </w:rPr>
        <w:t>农民工返乡创业的影响因素分析</w:t>
      </w:r>
    </w:p>
    <w:p w:rsidR="003052DD" w:rsidRPr="000B25BC" w:rsidRDefault="003052DD" w:rsidP="000B25BC">
      <w:pPr>
        <w:jc w:val="right"/>
        <w:rPr>
          <w:b w:val="0"/>
        </w:rPr>
      </w:pPr>
      <w:r w:rsidRPr="000B25BC">
        <w:rPr>
          <w:rFonts w:hint="eastAsia"/>
          <w:b w:val="0"/>
        </w:rPr>
        <w:t>陈文超</w:t>
      </w:r>
      <w:r>
        <w:rPr>
          <w:b w:val="0"/>
        </w:rPr>
        <w:t xml:space="preserve">  </w:t>
      </w:r>
      <w:r w:rsidRPr="000B25BC">
        <w:rPr>
          <w:rFonts w:hint="eastAsia"/>
          <w:b w:val="0"/>
        </w:rPr>
        <w:t>陈雯</w:t>
      </w:r>
      <w:r>
        <w:rPr>
          <w:b w:val="0"/>
        </w:rPr>
        <w:t xml:space="preserve">  </w:t>
      </w:r>
      <w:r w:rsidRPr="000B25BC">
        <w:rPr>
          <w:rFonts w:hint="eastAsia"/>
          <w:b w:val="0"/>
        </w:rPr>
        <w:t>江立华</w:t>
      </w:r>
    </w:p>
    <w:p w:rsidR="003052DD" w:rsidRDefault="003052DD">
      <w:pPr>
        <w:rPr>
          <w:b w:val="0"/>
        </w:rPr>
      </w:pPr>
      <w:r w:rsidRPr="000B25BC">
        <w:rPr>
          <w:rFonts w:hint="eastAsia"/>
        </w:rPr>
        <w:t>摘要：</w:t>
      </w:r>
      <w:r w:rsidRPr="000B25BC">
        <w:rPr>
          <w:rFonts w:hint="eastAsia"/>
          <w:b w:val="0"/>
        </w:rPr>
        <w:t>文章通过对</w:t>
      </w:r>
      <w:r w:rsidRPr="000B25BC">
        <w:rPr>
          <w:b w:val="0"/>
        </w:rPr>
        <w:t xml:space="preserve">2 949 </w:t>
      </w:r>
      <w:r w:rsidRPr="000B25BC">
        <w:rPr>
          <w:rFonts w:hint="eastAsia"/>
          <w:b w:val="0"/>
        </w:rPr>
        <w:t>名农民工的调查数据分析发现：（</w:t>
      </w:r>
      <w:r w:rsidRPr="000B25BC">
        <w:rPr>
          <w:b w:val="0"/>
        </w:rPr>
        <w:t>1</w:t>
      </w:r>
      <w:r w:rsidRPr="000B25BC">
        <w:rPr>
          <w:rFonts w:hint="eastAsia"/>
          <w:b w:val="0"/>
        </w:rPr>
        <w:t>）年龄和教育对农民工创业行动的影响并不呈线性关系，中年人及拥有中等文化水平的农民工比其他年龄阶段或其他文化程度的农民工更容易选择返乡创业。（</w:t>
      </w:r>
      <w:r w:rsidRPr="000B25BC">
        <w:rPr>
          <w:b w:val="0"/>
        </w:rPr>
        <w:t>2</w:t>
      </w:r>
      <w:r w:rsidRPr="000B25BC">
        <w:rPr>
          <w:rFonts w:hint="eastAsia"/>
          <w:b w:val="0"/>
        </w:rPr>
        <w:t>）与市场利益、政策刺激和地位获得等因素相比，家庭因素对个体返乡创业的影响更为突出。（</w:t>
      </w:r>
      <w:r w:rsidRPr="000B25BC">
        <w:rPr>
          <w:b w:val="0"/>
        </w:rPr>
        <w:t>3</w:t>
      </w:r>
      <w:r w:rsidRPr="000B25BC">
        <w:rPr>
          <w:rFonts w:hint="eastAsia"/>
          <w:b w:val="0"/>
        </w:rPr>
        <w:t>）当社会扶助力度较小时，优惠的政策难以成为刺激农民工返乡创业的主要因素；当政府扶助力度达到一定程度后，才会真正促进农民工返乡创业。因此文章认为</w:t>
      </w:r>
      <w:r w:rsidRPr="000B25BC">
        <w:rPr>
          <w:b w:val="0"/>
        </w:rPr>
        <w:t>,</w:t>
      </w:r>
      <w:r w:rsidRPr="000B25BC">
        <w:rPr>
          <w:rFonts w:hint="eastAsia"/>
          <w:b w:val="0"/>
        </w:rPr>
        <w:t>从政策制定的角度出发，应该制定以中年和中等受教育水平的农民工为对象，以家庭发展和稳定为核心的政策，并不断深化政策的实施力度，而非简单完善政策内容。</w:t>
      </w:r>
    </w:p>
    <w:p w:rsidR="003052DD" w:rsidRDefault="003052DD">
      <w:pPr>
        <w:rPr>
          <w:b w:val="0"/>
        </w:rPr>
      </w:pPr>
      <w:r w:rsidRPr="000B25BC">
        <w:rPr>
          <w:rFonts w:hint="eastAsia"/>
        </w:rPr>
        <w:t>关键词：</w:t>
      </w:r>
      <w:r w:rsidRPr="000B25BC">
        <w:rPr>
          <w:rFonts w:hint="eastAsia"/>
          <w:b w:val="0"/>
        </w:rPr>
        <w:t>农民工；返乡创业；影响因素</w:t>
      </w:r>
    </w:p>
    <w:p w:rsidR="003052DD" w:rsidRDefault="003052DD">
      <w:pPr>
        <w:rPr>
          <w:b w:val="0"/>
        </w:rPr>
      </w:pPr>
    </w:p>
    <w:p w:rsidR="003052DD" w:rsidRPr="000B25BC" w:rsidRDefault="003052DD">
      <w:r w:rsidRPr="000B25BC">
        <w:rPr>
          <w:rFonts w:hint="eastAsia"/>
        </w:rPr>
        <w:t>“新农保”养老金收入对农村老年人劳动供给的影响</w:t>
      </w:r>
    </w:p>
    <w:p w:rsidR="003052DD" w:rsidRPr="000B25BC" w:rsidRDefault="003052DD" w:rsidP="000B25BC">
      <w:pPr>
        <w:jc w:val="right"/>
        <w:rPr>
          <w:b w:val="0"/>
        </w:rPr>
      </w:pPr>
      <w:r w:rsidRPr="000B25BC">
        <w:rPr>
          <w:rFonts w:hint="eastAsia"/>
          <w:b w:val="0"/>
        </w:rPr>
        <w:t>黄宏伟</w:t>
      </w:r>
      <w:r>
        <w:rPr>
          <w:b w:val="0"/>
        </w:rPr>
        <w:t xml:space="preserve">  </w:t>
      </w:r>
      <w:r w:rsidRPr="000B25BC">
        <w:rPr>
          <w:rFonts w:hint="eastAsia"/>
          <w:b w:val="0"/>
        </w:rPr>
        <w:t>展进涛</w:t>
      </w:r>
      <w:r>
        <w:rPr>
          <w:b w:val="0"/>
        </w:rPr>
        <w:t xml:space="preserve">  </w:t>
      </w:r>
      <w:r w:rsidRPr="000B25BC">
        <w:rPr>
          <w:rFonts w:hint="eastAsia"/>
          <w:b w:val="0"/>
        </w:rPr>
        <w:t>陈超</w:t>
      </w:r>
    </w:p>
    <w:p w:rsidR="003052DD" w:rsidRDefault="003052DD">
      <w:pPr>
        <w:rPr>
          <w:b w:val="0"/>
        </w:rPr>
      </w:pPr>
      <w:r w:rsidRPr="000B25BC">
        <w:rPr>
          <w:rFonts w:hint="eastAsia"/>
        </w:rPr>
        <w:t>摘要：</w:t>
      </w:r>
      <w:r w:rsidRPr="000B25BC">
        <w:rPr>
          <w:rFonts w:hint="eastAsia"/>
          <w:b w:val="0"/>
        </w:rPr>
        <w:t>文章利用全国农村固定观察点</w:t>
      </w:r>
      <w:r w:rsidRPr="000B25BC">
        <w:rPr>
          <w:b w:val="0"/>
        </w:rPr>
        <w:t>2011</w:t>
      </w:r>
      <w:r w:rsidRPr="000B25BC">
        <w:rPr>
          <w:rFonts w:hint="eastAsia"/>
          <w:b w:val="0"/>
        </w:rPr>
        <w:t>年抽样调查数据，运用</w:t>
      </w:r>
      <w:r w:rsidRPr="000B25BC">
        <w:rPr>
          <w:b w:val="0"/>
        </w:rPr>
        <w:t>Tobit</w:t>
      </w:r>
      <w:r w:rsidRPr="000B25BC">
        <w:rPr>
          <w:rFonts w:hint="eastAsia"/>
          <w:b w:val="0"/>
        </w:rPr>
        <w:t>模型探讨了新农保养老金收入对农村老年人劳动供给的影响。研究结果表明：</w:t>
      </w:r>
      <w:r w:rsidRPr="000B25BC">
        <w:rPr>
          <w:b w:val="0"/>
        </w:rPr>
        <w:t>(1)</w:t>
      </w:r>
      <w:r w:rsidRPr="000B25BC">
        <w:rPr>
          <w:rFonts w:hint="eastAsia"/>
          <w:b w:val="0"/>
        </w:rPr>
        <w:t>尽管当前新农保养老金不足以使农村老年人完全退出劳动力市场，但新农保养老金收入仍能明显减少农村老年人的劳动供给、提高农村老年人的福利水平，增加</w:t>
      </w:r>
      <w:r w:rsidRPr="000B25BC">
        <w:rPr>
          <w:b w:val="0"/>
        </w:rPr>
        <w:t>1</w:t>
      </w:r>
      <w:r w:rsidRPr="000B25BC">
        <w:rPr>
          <w:rFonts w:hint="eastAsia"/>
          <w:b w:val="0"/>
        </w:rPr>
        <w:t>元的家庭新农保养老金收入，老年人平均少从事劳动</w:t>
      </w:r>
      <w:r w:rsidRPr="000B25BC">
        <w:rPr>
          <w:b w:val="0"/>
        </w:rPr>
        <w:t>0.01</w:t>
      </w:r>
      <w:r w:rsidRPr="000B25BC">
        <w:rPr>
          <w:rFonts w:hint="eastAsia"/>
          <w:b w:val="0"/>
        </w:rPr>
        <w:t>天；</w:t>
      </w:r>
      <w:r w:rsidRPr="000B25BC">
        <w:rPr>
          <w:b w:val="0"/>
        </w:rPr>
        <w:t>(2)</w:t>
      </w:r>
      <w:r w:rsidRPr="000B25BC">
        <w:rPr>
          <w:rFonts w:hint="eastAsia"/>
          <w:b w:val="0"/>
        </w:rPr>
        <w:t>相对于本地非农劳动和外出就业劳动，新农保养老金收入对农村老年人农业劳动供给的影响更大，提高养老金收入会更多地减少老年人农业劳动时间；</w:t>
      </w:r>
      <w:r w:rsidRPr="000B25BC">
        <w:rPr>
          <w:b w:val="0"/>
        </w:rPr>
        <w:t>(3)</w:t>
      </w:r>
      <w:r w:rsidRPr="000B25BC">
        <w:rPr>
          <w:rFonts w:hint="eastAsia"/>
          <w:b w:val="0"/>
        </w:rPr>
        <w:t>新农保养老金收入对不同性别、年龄、健康状况和地区老年人劳动供给的影响存在一定的差异。因此，建议逐步提高新农保基础养老金标准，并根据年龄和地区差异设置梯度基础养老金。</w:t>
      </w:r>
    </w:p>
    <w:p w:rsidR="003052DD" w:rsidRDefault="003052DD">
      <w:pPr>
        <w:rPr>
          <w:b w:val="0"/>
        </w:rPr>
      </w:pPr>
      <w:r w:rsidRPr="000B25BC">
        <w:rPr>
          <w:rFonts w:hint="eastAsia"/>
        </w:rPr>
        <w:t>关键词：</w:t>
      </w:r>
      <w:r w:rsidRPr="000B25BC">
        <w:rPr>
          <w:rFonts w:hint="eastAsia"/>
          <w:b w:val="0"/>
        </w:rPr>
        <w:t>养老金收入；农村老年人；劳动供给；</w:t>
      </w:r>
      <w:r w:rsidRPr="000B25BC">
        <w:rPr>
          <w:b w:val="0"/>
        </w:rPr>
        <w:t>Tobit</w:t>
      </w:r>
      <w:r w:rsidRPr="000B25BC">
        <w:rPr>
          <w:rFonts w:hint="eastAsia"/>
          <w:b w:val="0"/>
        </w:rPr>
        <w:t>模型</w:t>
      </w:r>
    </w:p>
    <w:p w:rsidR="003052DD" w:rsidRDefault="003052DD">
      <w:pPr>
        <w:rPr>
          <w:b w:val="0"/>
        </w:rPr>
      </w:pPr>
    </w:p>
    <w:p w:rsidR="003052DD" w:rsidRPr="000B25BC" w:rsidRDefault="003052DD">
      <w:r w:rsidRPr="000B25BC">
        <w:rPr>
          <w:rFonts w:hint="eastAsia"/>
        </w:rPr>
        <w:t>族际职业地位分层及其决定因素</w:t>
      </w:r>
      <w:r w:rsidRPr="000B25BC">
        <w:t>——</w:t>
      </w:r>
      <w:r w:rsidRPr="000B25BC">
        <w:rPr>
          <w:rFonts w:hint="eastAsia"/>
        </w:rPr>
        <w:t>西部地区回族与汉族的比较研究</w:t>
      </w:r>
    </w:p>
    <w:p w:rsidR="003052DD" w:rsidRPr="000B25BC" w:rsidRDefault="003052DD" w:rsidP="000B25BC">
      <w:pPr>
        <w:jc w:val="right"/>
        <w:rPr>
          <w:b w:val="0"/>
        </w:rPr>
      </w:pPr>
      <w:r w:rsidRPr="000B25BC">
        <w:rPr>
          <w:rFonts w:hint="eastAsia"/>
          <w:b w:val="0"/>
        </w:rPr>
        <w:t>马忠才</w:t>
      </w:r>
      <w:r>
        <w:rPr>
          <w:b w:val="0"/>
        </w:rPr>
        <w:t xml:space="preserve">  </w:t>
      </w:r>
      <w:r w:rsidRPr="000B25BC">
        <w:rPr>
          <w:rFonts w:hint="eastAsia"/>
          <w:b w:val="0"/>
        </w:rPr>
        <w:t>赫剑梅</w:t>
      </w:r>
    </w:p>
    <w:p w:rsidR="003052DD" w:rsidRDefault="003052DD">
      <w:pPr>
        <w:rPr>
          <w:b w:val="0"/>
        </w:rPr>
      </w:pPr>
      <w:r w:rsidRPr="000B25BC">
        <w:rPr>
          <w:rFonts w:hint="eastAsia"/>
        </w:rPr>
        <w:t>摘要：</w:t>
      </w:r>
      <w:r w:rsidRPr="000B25BC">
        <w:rPr>
          <w:rFonts w:hint="eastAsia"/>
          <w:b w:val="0"/>
        </w:rPr>
        <w:t>文章利用</w:t>
      </w:r>
      <w:r w:rsidRPr="000B25BC">
        <w:rPr>
          <w:b w:val="0"/>
        </w:rPr>
        <w:t>2004</w:t>
      </w:r>
      <w:r w:rsidRPr="000B25BC">
        <w:rPr>
          <w:rFonts w:hint="eastAsia"/>
          <w:b w:val="0"/>
        </w:rPr>
        <w:t>与</w:t>
      </w:r>
      <w:r w:rsidRPr="000B25BC">
        <w:rPr>
          <w:b w:val="0"/>
        </w:rPr>
        <w:t>2010</w:t>
      </w:r>
      <w:r w:rsidRPr="000B25BC">
        <w:rPr>
          <w:rFonts w:hint="eastAsia"/>
          <w:b w:val="0"/>
        </w:rPr>
        <w:t>年两次西部调查数据，分析了转型期不同民族间的职业地位分层及其决定因素。从职业地位分布的角度看，各民族人口的职业地位总体上呈逐年提升趋势。相对而言，由于历史原因汉族人口的职业地位仍保持一定优势，但与少数民族差距不大，且有缩小之势。从职业地位获得的角度看，党政机关和事业单位的职业获得主要取决于人力资本，回族和汉族机会均等；回族在个体经营中具有相对优势；国有、私营企业的职业获得，汉族略有优势。从</w:t>
      </w:r>
      <w:r w:rsidRPr="000B25BC">
        <w:rPr>
          <w:b w:val="0"/>
        </w:rPr>
        <w:t>2004-2010</w:t>
      </w:r>
      <w:r w:rsidRPr="000B25BC">
        <w:rPr>
          <w:rFonts w:hint="eastAsia"/>
          <w:b w:val="0"/>
        </w:rPr>
        <w:t>年的变化趋势看，族际净差异趋于消弭</w:t>
      </w:r>
      <w:r w:rsidRPr="000B25BC">
        <w:rPr>
          <w:b w:val="0"/>
        </w:rPr>
        <w:t>,</w:t>
      </w:r>
      <w:r w:rsidRPr="000B25BC">
        <w:rPr>
          <w:rFonts w:hint="eastAsia"/>
          <w:b w:val="0"/>
        </w:rPr>
        <w:t>职业分层的决定因素越来越取决于人力资本、户籍等非民族性因素。</w:t>
      </w:r>
    </w:p>
    <w:p w:rsidR="003052DD" w:rsidRPr="000B25BC" w:rsidRDefault="003052DD">
      <w:pPr>
        <w:rPr>
          <w:b w:val="0"/>
        </w:rPr>
      </w:pPr>
      <w:r w:rsidRPr="000B25BC">
        <w:rPr>
          <w:rFonts w:hint="eastAsia"/>
        </w:rPr>
        <w:t>关键词：</w:t>
      </w:r>
      <w:r w:rsidRPr="000B25BC">
        <w:rPr>
          <w:rFonts w:hint="eastAsia"/>
          <w:b w:val="0"/>
        </w:rPr>
        <w:t>市场转型；职业地位；民族分层；民族政策</w:t>
      </w:r>
    </w:p>
    <w:sectPr w:rsidR="003052DD" w:rsidRPr="000B25BC" w:rsidSect="003B71EE">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D6275"/>
    <w:rsid w:val="000B25BC"/>
    <w:rsid w:val="00110586"/>
    <w:rsid w:val="003052DD"/>
    <w:rsid w:val="003315F6"/>
    <w:rsid w:val="003B71EE"/>
    <w:rsid w:val="00460984"/>
    <w:rsid w:val="004D6275"/>
    <w:rsid w:val="00695537"/>
    <w:rsid w:val="006B50DB"/>
    <w:rsid w:val="00775511"/>
    <w:rsid w:val="007E2D47"/>
    <w:rsid w:val="009A4DD6"/>
    <w:rsid w:val="00D07857"/>
    <w:rsid w:val="00E07376"/>
    <w:rsid w:val="00ED2148"/>
    <w:rsid w:val="00EE2F64"/>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71EE"/>
    <w:pPr>
      <w:widowControl w:val="0"/>
      <w:jc w:val="both"/>
    </w:pPr>
    <w:rPr>
      <w:b/>
      <w:kern w:val="0"/>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21</TotalTime>
  <Pages>3</Pages>
  <Words>606</Words>
  <Characters>3456</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2014年第1期文章摘要</dc:title>
  <dc:subject/>
  <dc:creator>微软用户</dc:creator>
  <cp:keywords/>
  <dc:description/>
  <cp:lastModifiedBy>X</cp:lastModifiedBy>
  <cp:revision>3</cp:revision>
  <dcterms:created xsi:type="dcterms:W3CDTF">2015-01-05T07:33:00Z</dcterms:created>
  <dcterms:modified xsi:type="dcterms:W3CDTF">2015-01-05T07:53:00Z</dcterms:modified>
</cp:coreProperties>
</file>